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21" w:rsidRPr="00DE4AA4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A4">
        <w:rPr>
          <w:rFonts w:ascii="Times New Roman" w:hAnsi="Times New Roman" w:cs="Times New Roman"/>
          <w:b/>
          <w:sz w:val="28"/>
          <w:szCs w:val="28"/>
        </w:rPr>
        <w:t>Совет сельского поселения Субханкуловский сельсовет муниципального района Туймазинский район Республики Башкортостан</w:t>
      </w:r>
    </w:p>
    <w:p w:rsidR="00CC3A21" w:rsidRPr="00DE4AA4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BE" w:rsidRPr="00DE4AA4" w:rsidRDefault="00CC3A21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A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020D9" w:rsidRPr="00DE4AA4" w:rsidRDefault="005020D9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A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777C7" w:rsidRPr="00DE4AA4">
        <w:rPr>
          <w:rFonts w:ascii="Times New Roman" w:hAnsi="Times New Roman" w:cs="Times New Roman"/>
          <w:b/>
          <w:sz w:val="28"/>
          <w:szCs w:val="28"/>
        </w:rPr>
        <w:t>9</w:t>
      </w:r>
      <w:r w:rsidR="00AF3279" w:rsidRPr="00DE4AA4">
        <w:rPr>
          <w:rFonts w:ascii="Times New Roman" w:hAnsi="Times New Roman" w:cs="Times New Roman"/>
          <w:b/>
          <w:sz w:val="28"/>
          <w:szCs w:val="28"/>
        </w:rPr>
        <w:t>5</w:t>
      </w:r>
      <w:r w:rsidRPr="00DE4AA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D2AA7" w:rsidRPr="00DE4AA4">
        <w:rPr>
          <w:rFonts w:ascii="Times New Roman" w:hAnsi="Times New Roman" w:cs="Times New Roman"/>
          <w:b/>
          <w:sz w:val="28"/>
          <w:szCs w:val="28"/>
        </w:rPr>
        <w:t>25</w:t>
      </w:r>
      <w:r w:rsidRPr="00DE4AA4">
        <w:rPr>
          <w:rFonts w:ascii="Times New Roman" w:hAnsi="Times New Roman" w:cs="Times New Roman"/>
          <w:b/>
          <w:sz w:val="28"/>
          <w:szCs w:val="28"/>
        </w:rPr>
        <w:t>.</w:t>
      </w:r>
      <w:r w:rsidR="001D5788" w:rsidRPr="00DE4AA4">
        <w:rPr>
          <w:rFonts w:ascii="Times New Roman" w:hAnsi="Times New Roman" w:cs="Times New Roman"/>
          <w:b/>
          <w:sz w:val="28"/>
          <w:szCs w:val="28"/>
        </w:rPr>
        <w:t>0</w:t>
      </w:r>
      <w:r w:rsidR="00A777C7" w:rsidRPr="00DE4AA4">
        <w:rPr>
          <w:rFonts w:ascii="Times New Roman" w:hAnsi="Times New Roman" w:cs="Times New Roman"/>
          <w:b/>
          <w:sz w:val="28"/>
          <w:szCs w:val="28"/>
        </w:rPr>
        <w:t>5</w:t>
      </w:r>
      <w:r w:rsidRPr="00DE4AA4">
        <w:rPr>
          <w:rFonts w:ascii="Times New Roman" w:hAnsi="Times New Roman" w:cs="Times New Roman"/>
          <w:b/>
          <w:sz w:val="28"/>
          <w:szCs w:val="28"/>
        </w:rPr>
        <w:t>.20</w:t>
      </w:r>
      <w:r w:rsidR="001D5788" w:rsidRPr="00DE4AA4">
        <w:rPr>
          <w:rFonts w:ascii="Times New Roman" w:hAnsi="Times New Roman" w:cs="Times New Roman"/>
          <w:b/>
          <w:sz w:val="28"/>
          <w:szCs w:val="28"/>
        </w:rPr>
        <w:t>2</w:t>
      </w:r>
      <w:r w:rsidR="002B5A09" w:rsidRPr="00DE4AA4">
        <w:rPr>
          <w:rFonts w:ascii="Times New Roman" w:hAnsi="Times New Roman" w:cs="Times New Roman"/>
          <w:b/>
          <w:sz w:val="28"/>
          <w:szCs w:val="28"/>
        </w:rPr>
        <w:t>1</w:t>
      </w:r>
      <w:r w:rsidRPr="00DE4AA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45"/>
      </w:tblGrid>
      <w:tr w:rsidR="00DE4AA4" w:rsidRPr="00DE4AA4" w:rsidTr="00DE4AA4">
        <w:tc>
          <w:tcPr>
            <w:tcW w:w="9639" w:type="dxa"/>
            <w:hideMark/>
          </w:tcPr>
          <w:p w:rsidR="00DE4AA4" w:rsidRPr="00DE4AA4" w:rsidRDefault="00DE4AA4">
            <w:pPr>
              <w:pStyle w:val="3"/>
              <w:ind w:left="0" w:right="-2"/>
              <w:jc w:val="center"/>
              <w:rPr>
                <w:b/>
                <w:sz w:val="26"/>
                <w:szCs w:val="26"/>
              </w:rPr>
            </w:pPr>
          </w:p>
          <w:p w:rsidR="00DE4AA4" w:rsidRPr="00DE4AA4" w:rsidRDefault="00DE4AA4">
            <w:pPr>
              <w:pStyle w:val="3"/>
              <w:ind w:left="0" w:right="-2"/>
              <w:jc w:val="center"/>
              <w:rPr>
                <w:b/>
                <w:sz w:val="26"/>
                <w:szCs w:val="26"/>
              </w:rPr>
            </w:pPr>
            <w:proofErr w:type="gramStart"/>
            <w:r w:rsidRPr="00DE4AA4">
              <w:rPr>
                <w:b/>
                <w:sz w:val="26"/>
                <w:szCs w:val="26"/>
              </w:rPr>
              <w:t xml:space="preserve">Об утверждении порядка </w:t>
            </w:r>
            <w:r w:rsidRPr="00DE4AA4">
              <w:rPr>
                <w:b/>
                <w:kern w:val="32"/>
                <w:sz w:val="26"/>
                <w:szCs w:val="26"/>
              </w:rPr>
              <w:t xml:space="preserve">формирования, ведения, обязательного опубликования перечня муниципального имущества сельского поселения Субханкуловский сельсовет </w:t>
            </w:r>
            <w:r w:rsidRPr="00DE4AA4">
              <w:rPr>
                <w:b/>
                <w:color w:val="000000"/>
                <w:sz w:val="26"/>
                <w:szCs w:val="26"/>
              </w:rPr>
              <w:t xml:space="preserve">муниципального района Туймазинский район </w:t>
            </w:r>
            <w:r w:rsidRPr="00DE4AA4">
              <w:rPr>
                <w:b/>
                <w:kern w:val="32"/>
                <w:sz w:val="26"/>
                <w:szCs w:val="26"/>
              </w:rPr>
              <w:t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сельского поселения Субханкуловский сельсовет</w:t>
            </w:r>
            <w:r w:rsidRPr="00DE4AA4">
              <w:rPr>
                <w:b/>
                <w:color w:val="000000"/>
                <w:sz w:val="26"/>
                <w:szCs w:val="26"/>
              </w:rPr>
              <w:t xml:space="preserve"> муниципального района Туймазинский район</w:t>
            </w:r>
            <w:r w:rsidRPr="00DE4AA4">
              <w:rPr>
                <w:b/>
                <w:kern w:val="32"/>
                <w:sz w:val="26"/>
                <w:szCs w:val="26"/>
              </w:rPr>
              <w:t xml:space="preserve"> Республики Башкортостан во владение и</w:t>
            </w:r>
            <w:proofErr w:type="gramEnd"/>
            <w:r w:rsidRPr="00DE4AA4">
              <w:rPr>
                <w:b/>
                <w:kern w:val="32"/>
                <w:sz w:val="26"/>
                <w:szCs w:val="26"/>
              </w:rPr>
              <w:t xml:space="preserve">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DE4AA4" w:rsidRPr="00DE4AA4" w:rsidRDefault="00DE4AA4" w:rsidP="00DE4AA4">
      <w:pPr>
        <w:ind w:right="-2"/>
        <w:rPr>
          <w:rFonts w:ascii="Times New Roman" w:hAnsi="Times New Roman" w:cs="Times New Roman"/>
          <w:sz w:val="26"/>
          <w:szCs w:val="26"/>
        </w:rPr>
      </w:pPr>
    </w:p>
    <w:p w:rsidR="00DE4AA4" w:rsidRPr="00DE4AA4" w:rsidRDefault="00DE4AA4" w:rsidP="00DE4AA4">
      <w:pPr>
        <w:ind w:right="-2"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E4AA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№ 131-ФЗ </w:t>
      </w:r>
      <w:r w:rsidRPr="00DE4AA4">
        <w:rPr>
          <w:rFonts w:ascii="Times New Roman" w:hAnsi="Times New Roman" w:cs="Times New Roman"/>
          <w:color w:val="000000"/>
          <w:sz w:val="26"/>
          <w:szCs w:val="26"/>
        </w:rPr>
        <w:br/>
        <w:t>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</w:t>
      </w:r>
      <w:r w:rsidRPr="00DE4AA4">
        <w:rPr>
          <w:rFonts w:ascii="Times New Roman" w:hAnsi="Times New Roman" w:cs="Times New Roman"/>
          <w:b/>
          <w:kern w:val="32"/>
          <w:sz w:val="26"/>
          <w:szCs w:val="26"/>
        </w:rPr>
        <w:t xml:space="preserve"> </w:t>
      </w:r>
      <w:r w:rsidRPr="00DE4AA4">
        <w:rPr>
          <w:rFonts w:ascii="Times New Roman" w:hAnsi="Times New Roman" w:cs="Times New Roman"/>
          <w:kern w:val="32"/>
          <w:sz w:val="26"/>
          <w:szCs w:val="26"/>
        </w:rPr>
        <w:t>сельского поселения Субханкуловский сельсовет</w:t>
      </w:r>
      <w:r w:rsidRPr="00DE4AA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Туймазинский район Республики Башкортостан</w:t>
      </w:r>
    </w:p>
    <w:p w:rsidR="00DE4AA4" w:rsidRPr="00DE4AA4" w:rsidRDefault="00DE4AA4" w:rsidP="00DE4AA4">
      <w:pPr>
        <w:tabs>
          <w:tab w:val="left" w:pos="676"/>
        </w:tabs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AA4" w:rsidRPr="00DE4AA4" w:rsidRDefault="00DE4AA4" w:rsidP="00DE4AA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E4AA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E4AA4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DE4AA4" w:rsidRPr="00DE4AA4" w:rsidRDefault="00DE4AA4" w:rsidP="00DE4AA4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DE4AA4">
        <w:rPr>
          <w:rFonts w:ascii="Times New Roman" w:hAnsi="Times New Roman" w:cs="Times New Roman"/>
          <w:bCs/>
          <w:kern w:val="32"/>
          <w:sz w:val="26"/>
          <w:szCs w:val="26"/>
        </w:rPr>
        <w:t>Утвердить:</w:t>
      </w:r>
    </w:p>
    <w:p w:rsidR="00DE4AA4" w:rsidRPr="00DE4AA4" w:rsidRDefault="00DE4AA4" w:rsidP="00DE4AA4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gramStart"/>
      <w:r w:rsidRPr="00DE4AA4">
        <w:rPr>
          <w:rFonts w:ascii="Times New Roman" w:hAnsi="Times New Roman" w:cs="Times New Roman"/>
          <w:bCs/>
          <w:kern w:val="32"/>
          <w:sz w:val="26"/>
          <w:szCs w:val="26"/>
        </w:rPr>
        <w:t xml:space="preserve">1.1 Порядок формирования, ведения, обязательного опубликования перечня муниципального имущества </w:t>
      </w:r>
      <w:r w:rsidRPr="00DE4AA4">
        <w:rPr>
          <w:rFonts w:ascii="Times New Roman" w:hAnsi="Times New Roman" w:cs="Times New Roman"/>
          <w:kern w:val="32"/>
          <w:sz w:val="26"/>
          <w:szCs w:val="26"/>
        </w:rPr>
        <w:t>сельского поселения Субханкуловский сельсовет</w:t>
      </w:r>
      <w:r w:rsidRPr="00DE4AA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Туймазинский район </w:t>
      </w:r>
      <w:r w:rsidRPr="00DE4AA4">
        <w:rPr>
          <w:rFonts w:ascii="Times New Roman" w:hAnsi="Times New Roman" w:cs="Times New Roman"/>
          <w:bCs/>
          <w:kern w:val="32"/>
          <w:sz w:val="26"/>
          <w:szCs w:val="26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Pr="00DE4AA4">
        <w:rPr>
          <w:rFonts w:ascii="Times New Roman" w:hAnsi="Times New Roman" w:cs="Times New Roman"/>
          <w:kern w:val="32"/>
          <w:sz w:val="26"/>
          <w:szCs w:val="26"/>
        </w:rPr>
        <w:t>сельского поселения Субханкуловский сельсовет</w:t>
      </w:r>
      <w:r w:rsidRPr="00DE4AA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Туймазинский район</w:t>
      </w:r>
      <w:r w:rsidRPr="00DE4AA4">
        <w:rPr>
          <w:rFonts w:ascii="Times New Roman" w:hAnsi="Times New Roman" w:cs="Times New Roman"/>
          <w:bCs/>
          <w:kern w:val="32"/>
          <w:sz w:val="26"/>
          <w:szCs w:val="26"/>
        </w:rPr>
        <w:t xml:space="preserve"> Республики Башкортостан во владение и (или</w:t>
      </w:r>
      <w:proofErr w:type="gramEnd"/>
      <w:r w:rsidRPr="00DE4AA4">
        <w:rPr>
          <w:rFonts w:ascii="Times New Roman" w:hAnsi="Times New Roman" w:cs="Times New Roman"/>
          <w:bCs/>
          <w:kern w:val="32"/>
          <w:sz w:val="26"/>
          <w:szCs w:val="26"/>
        </w:rPr>
        <w:t>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1 к настоящему  решению).</w:t>
      </w:r>
    </w:p>
    <w:p w:rsidR="00DE4AA4" w:rsidRPr="00DE4AA4" w:rsidRDefault="00DE4AA4" w:rsidP="00DE4A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AA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DE4AA4">
        <w:rPr>
          <w:rFonts w:ascii="Times New Roman" w:hAnsi="Times New Roman" w:cs="Times New Roman"/>
          <w:sz w:val="26"/>
          <w:szCs w:val="26"/>
        </w:rPr>
        <w:t xml:space="preserve">Форму Перечня муниципального имущества </w:t>
      </w:r>
      <w:r w:rsidRPr="00DE4AA4">
        <w:rPr>
          <w:rFonts w:ascii="Times New Roman" w:hAnsi="Times New Roman" w:cs="Times New Roman"/>
          <w:kern w:val="32"/>
          <w:sz w:val="26"/>
          <w:szCs w:val="26"/>
        </w:rPr>
        <w:t>сельского поселения Субханкуловский сельсовет</w:t>
      </w:r>
      <w:r w:rsidRPr="00DE4AA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Туймазинский район</w:t>
      </w:r>
      <w:r w:rsidRPr="00DE4AA4"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Pr="00DE4AA4">
        <w:rPr>
          <w:rFonts w:ascii="Times New Roman" w:hAnsi="Times New Roman" w:cs="Times New Roman"/>
          <w:sz w:val="26"/>
          <w:szCs w:val="26"/>
        </w:rPr>
        <w:lastRenderedPageBreak/>
        <w:t>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</w:t>
      </w:r>
      <w:proofErr w:type="gramEnd"/>
      <w:r w:rsidRPr="00DE4AA4">
        <w:rPr>
          <w:rFonts w:ascii="Times New Roman" w:hAnsi="Times New Roman" w:cs="Times New Roman"/>
          <w:sz w:val="26"/>
          <w:szCs w:val="26"/>
        </w:rPr>
        <w:t xml:space="preserve"> решению).</w:t>
      </w:r>
    </w:p>
    <w:p w:rsidR="00DE4AA4" w:rsidRPr="00DE4AA4" w:rsidRDefault="00DE4AA4" w:rsidP="00DE4A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AA4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DE4AA4">
        <w:rPr>
          <w:rFonts w:ascii="Times New Roman" w:hAnsi="Times New Roman" w:cs="Times New Roman"/>
          <w:sz w:val="26"/>
          <w:szCs w:val="26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Pr="00DE4AA4">
        <w:rPr>
          <w:rFonts w:ascii="Times New Roman" w:hAnsi="Times New Roman" w:cs="Times New Roman"/>
          <w:kern w:val="32"/>
          <w:sz w:val="26"/>
          <w:szCs w:val="26"/>
        </w:rPr>
        <w:t>сельского поселения Субханкуловский сельсовет</w:t>
      </w:r>
      <w:r w:rsidRPr="00DE4AA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Туймазинский район</w:t>
      </w:r>
      <w:r w:rsidRPr="00DE4AA4">
        <w:rPr>
          <w:rFonts w:ascii="Times New Roman" w:hAnsi="Times New Roman" w:cs="Times New Roman"/>
          <w:sz w:val="26"/>
          <w:szCs w:val="26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DE4AA4">
        <w:rPr>
          <w:rFonts w:ascii="Times New Roman" w:hAnsi="Times New Roman" w:cs="Times New Roman"/>
          <w:sz w:val="26"/>
          <w:szCs w:val="26"/>
        </w:rPr>
        <w:t xml:space="preserve"> профессиональный доход» (приложение № 3 к настоящему решению).</w:t>
      </w:r>
    </w:p>
    <w:p w:rsidR="00DE4AA4" w:rsidRPr="00DE4AA4" w:rsidRDefault="00DE4AA4" w:rsidP="00DE4A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4AA4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Совета </w:t>
      </w:r>
      <w:r w:rsidRPr="00DE4AA4">
        <w:rPr>
          <w:rFonts w:ascii="Times New Roman" w:hAnsi="Times New Roman" w:cs="Times New Roman"/>
          <w:kern w:val="32"/>
          <w:sz w:val="26"/>
          <w:szCs w:val="26"/>
        </w:rPr>
        <w:t>сельского поселения Субханкуловский сельсовет</w:t>
      </w:r>
      <w:r w:rsidRPr="00DE4AA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Туймазинский район</w:t>
      </w:r>
      <w:r w:rsidRPr="00DE4AA4">
        <w:rPr>
          <w:rFonts w:ascii="Times New Roman" w:hAnsi="Times New Roman" w:cs="Times New Roman"/>
          <w:sz w:val="26"/>
          <w:szCs w:val="26"/>
        </w:rPr>
        <w:t xml:space="preserve"> Республики Башкортостан от 24.05.2019 №226 «Об утверждении порядка формирования, ведения, и обязательного опубликования перечня муниципального имущества </w:t>
      </w:r>
      <w:r w:rsidRPr="00DE4AA4">
        <w:rPr>
          <w:rFonts w:ascii="Times New Roman" w:hAnsi="Times New Roman" w:cs="Times New Roman"/>
          <w:kern w:val="32"/>
          <w:sz w:val="26"/>
          <w:szCs w:val="26"/>
        </w:rPr>
        <w:t>сельского поселения Субханкуловский сельсовет</w:t>
      </w:r>
      <w:r w:rsidRPr="00DE4AA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Туймазинский район</w:t>
      </w:r>
      <w:r w:rsidRPr="00DE4AA4">
        <w:rPr>
          <w:rFonts w:ascii="Times New Roman" w:hAnsi="Times New Roman" w:cs="Times New Roman"/>
          <w:sz w:val="26"/>
          <w:szCs w:val="26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Pr="00DE4AA4">
        <w:rPr>
          <w:rFonts w:ascii="Times New Roman" w:hAnsi="Times New Roman" w:cs="Times New Roman"/>
          <w:sz w:val="26"/>
          <w:szCs w:val="26"/>
        </w:rPr>
        <w:t xml:space="preserve"> предпринимательства.</w:t>
      </w:r>
    </w:p>
    <w:p w:rsidR="00DE4AA4" w:rsidRPr="00DE4AA4" w:rsidRDefault="00DE4AA4" w:rsidP="00DE4AA4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AA4">
        <w:rPr>
          <w:rFonts w:ascii="Times New Roman" w:hAnsi="Times New Roman" w:cs="Times New Roman"/>
          <w:sz w:val="26"/>
          <w:szCs w:val="26"/>
        </w:rPr>
        <w:t>3. Обнародовать настоящее решение в здании Администрации</w:t>
      </w:r>
      <w:r w:rsidRPr="00DE4A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4AA4">
        <w:rPr>
          <w:rFonts w:ascii="Times New Roman" w:hAnsi="Times New Roman" w:cs="Times New Roman"/>
          <w:kern w:val="32"/>
          <w:sz w:val="26"/>
          <w:szCs w:val="26"/>
        </w:rPr>
        <w:t>сельского поселения Субханкуловский сельсовет</w:t>
      </w:r>
      <w:r w:rsidRPr="00DE4A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4AA4">
        <w:rPr>
          <w:rFonts w:ascii="Times New Roman" w:hAnsi="Times New Roman" w:cs="Times New Roman"/>
          <w:bCs/>
          <w:sz w:val="26"/>
          <w:szCs w:val="26"/>
        </w:rPr>
        <w:t>муниципального района Туймазинский район</w:t>
      </w:r>
      <w:r w:rsidRPr="00DE4AA4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spellStart"/>
      <w:r w:rsidRPr="00DE4AA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DE4AA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DE4AA4">
        <w:rPr>
          <w:rFonts w:ascii="Times New Roman" w:hAnsi="Times New Roman" w:cs="Times New Roman"/>
          <w:sz w:val="26"/>
          <w:szCs w:val="26"/>
        </w:rPr>
        <w:t>убханкулово</w:t>
      </w:r>
      <w:proofErr w:type="spellEnd"/>
      <w:r w:rsidRPr="00DE4AA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4AA4">
        <w:rPr>
          <w:rFonts w:ascii="Times New Roman" w:hAnsi="Times New Roman" w:cs="Times New Roman"/>
          <w:sz w:val="26"/>
          <w:szCs w:val="26"/>
        </w:rPr>
        <w:t>ул.Школьная</w:t>
      </w:r>
      <w:proofErr w:type="spellEnd"/>
      <w:r w:rsidRPr="00DE4AA4">
        <w:rPr>
          <w:rFonts w:ascii="Times New Roman" w:hAnsi="Times New Roman" w:cs="Times New Roman"/>
          <w:sz w:val="26"/>
          <w:szCs w:val="26"/>
        </w:rPr>
        <w:t xml:space="preserve">, д.10 и </w:t>
      </w:r>
      <w:r w:rsidRPr="00DE4AA4">
        <w:rPr>
          <w:rFonts w:ascii="Times New Roman" w:hAnsi="Times New Roman" w:cs="Times New Roman"/>
          <w:bCs/>
          <w:sz w:val="26"/>
          <w:szCs w:val="26"/>
        </w:rPr>
        <w:t xml:space="preserve">разместить на официальном сайте муниципального района Туймазинский район: </w:t>
      </w:r>
      <w:proofErr w:type="spellStart"/>
      <w:r w:rsidRPr="00DE4AA4">
        <w:rPr>
          <w:rFonts w:ascii="Times New Roman" w:hAnsi="Times New Roman" w:cs="Times New Roman"/>
          <w:bCs/>
          <w:sz w:val="26"/>
          <w:szCs w:val="26"/>
          <w:lang w:val="en-US"/>
        </w:rPr>
        <w:t>subhankulovo</w:t>
      </w:r>
      <w:proofErr w:type="spellEnd"/>
      <w:r w:rsidRPr="00DE4AA4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DE4AA4">
        <w:rPr>
          <w:rFonts w:ascii="Times New Roman" w:hAnsi="Times New Roman" w:cs="Times New Roman"/>
          <w:bCs/>
          <w:sz w:val="26"/>
          <w:szCs w:val="26"/>
        </w:rPr>
        <w:t>ru</w:t>
      </w:r>
      <w:proofErr w:type="spellEnd"/>
      <w:r w:rsidRPr="00DE4AA4">
        <w:rPr>
          <w:rFonts w:ascii="Times New Roman" w:hAnsi="Times New Roman" w:cs="Times New Roman"/>
          <w:bCs/>
          <w:sz w:val="26"/>
          <w:szCs w:val="26"/>
        </w:rPr>
        <w:t>.</w:t>
      </w:r>
    </w:p>
    <w:p w:rsidR="00DE4AA4" w:rsidRPr="00DE4AA4" w:rsidRDefault="00DE4AA4" w:rsidP="00DE4AA4">
      <w:pPr>
        <w:tabs>
          <w:tab w:val="left" w:pos="676"/>
        </w:tabs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AA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E4A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4AA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</w:t>
      </w:r>
      <w:r w:rsidRPr="00DE4AA4">
        <w:rPr>
          <w:rFonts w:ascii="Times New Roman" w:hAnsi="Times New Roman" w:cs="Times New Roman"/>
          <w:kern w:val="32"/>
          <w:sz w:val="26"/>
          <w:szCs w:val="26"/>
        </w:rPr>
        <w:t>сельского поселения Субханкуловский сельсовет</w:t>
      </w:r>
      <w:r w:rsidRPr="00DE4A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4AA4">
        <w:rPr>
          <w:rFonts w:ascii="Times New Roman" w:hAnsi="Times New Roman" w:cs="Times New Roman"/>
          <w:sz w:val="26"/>
          <w:szCs w:val="26"/>
        </w:rPr>
        <w:t>муниципального района Туймазинский район по бюджету, налогам и вопросам собственности (</w:t>
      </w:r>
      <w:proofErr w:type="spellStart"/>
      <w:r w:rsidRPr="00DE4AA4">
        <w:rPr>
          <w:rFonts w:ascii="Times New Roman" w:hAnsi="Times New Roman" w:cs="Times New Roman"/>
          <w:sz w:val="26"/>
          <w:szCs w:val="26"/>
        </w:rPr>
        <w:t>Газизов</w:t>
      </w:r>
      <w:proofErr w:type="spellEnd"/>
      <w:r w:rsidRPr="00DE4AA4">
        <w:rPr>
          <w:rFonts w:ascii="Times New Roman" w:hAnsi="Times New Roman" w:cs="Times New Roman"/>
          <w:sz w:val="26"/>
          <w:szCs w:val="26"/>
        </w:rPr>
        <w:t xml:space="preserve"> Н.Р.).</w:t>
      </w:r>
    </w:p>
    <w:p w:rsidR="00DE4AA4" w:rsidRPr="00DE4AA4" w:rsidRDefault="00DE4AA4" w:rsidP="00DE4AA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AA4" w:rsidRPr="00DE4AA4" w:rsidRDefault="00DE4AA4" w:rsidP="00DE4AA4">
      <w:pPr>
        <w:jc w:val="both"/>
        <w:rPr>
          <w:rFonts w:ascii="Times New Roman" w:eastAsia="Arial Unicode MS" w:hAnsi="Times New Roman" w:cs="Times New Roman"/>
          <w:iCs/>
          <w:color w:val="000000"/>
          <w:sz w:val="26"/>
          <w:szCs w:val="26"/>
        </w:rPr>
      </w:pPr>
    </w:p>
    <w:p w:rsidR="00DE4AA4" w:rsidRPr="00DE4AA4" w:rsidRDefault="00DE4AA4" w:rsidP="00DE4A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E4AA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DE4AA4" w:rsidRPr="00DE4AA4" w:rsidRDefault="00DE4AA4" w:rsidP="00DE4A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E4AA4">
        <w:rPr>
          <w:rFonts w:ascii="Times New Roman" w:hAnsi="Times New Roman" w:cs="Times New Roman"/>
          <w:sz w:val="26"/>
          <w:szCs w:val="26"/>
        </w:rPr>
        <w:t>Субханкуловский сельсовет</w:t>
      </w:r>
    </w:p>
    <w:p w:rsidR="00DE4AA4" w:rsidRPr="00DE4AA4" w:rsidRDefault="00DE4AA4" w:rsidP="00DE4A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E4AA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DE4AA4" w:rsidRPr="00DE4AA4" w:rsidRDefault="00DE4AA4" w:rsidP="00DE4A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E4AA4">
        <w:rPr>
          <w:rFonts w:ascii="Times New Roman" w:hAnsi="Times New Roman" w:cs="Times New Roman"/>
          <w:sz w:val="26"/>
          <w:szCs w:val="26"/>
        </w:rPr>
        <w:t>Туймазинский район</w:t>
      </w:r>
    </w:p>
    <w:p w:rsidR="00DE4AA4" w:rsidRDefault="00DE4AA4" w:rsidP="00DE4A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E4AA4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</w:t>
      </w:r>
    </w:p>
    <w:p w:rsidR="00DE4AA4" w:rsidRPr="00DE4AA4" w:rsidRDefault="00DE4AA4" w:rsidP="00DE4AA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E4AA4">
        <w:rPr>
          <w:rFonts w:ascii="Times New Roman" w:hAnsi="Times New Roman" w:cs="Times New Roman"/>
          <w:sz w:val="26"/>
          <w:szCs w:val="26"/>
        </w:rPr>
        <w:t>Р.Р.Валеев</w:t>
      </w:r>
      <w:proofErr w:type="spellEnd"/>
    </w:p>
    <w:p w:rsidR="00DE4AA4" w:rsidRPr="00DE4AA4" w:rsidRDefault="00DE4AA4" w:rsidP="00DE4AA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E4AA4" w:rsidRPr="00DE4AA4" w:rsidRDefault="00DE4AA4" w:rsidP="00DE4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E4AA4" w:rsidRPr="00DE4AA4" w:rsidRDefault="00DE4AA4" w:rsidP="00DE4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E4AA4" w:rsidRPr="00DE4AA4" w:rsidRDefault="00DE4AA4" w:rsidP="00DE4AA4">
      <w:pPr>
        <w:ind w:right="-2"/>
        <w:rPr>
          <w:rFonts w:ascii="Times New Roman" w:hAnsi="Times New Roman" w:cs="Times New Roman"/>
          <w:sz w:val="24"/>
          <w:szCs w:val="28"/>
        </w:rPr>
      </w:pPr>
    </w:p>
    <w:p w:rsidR="00DE4AA4" w:rsidRPr="00DE4AA4" w:rsidRDefault="00DE4AA4" w:rsidP="00DE4AA4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8"/>
        </w:rPr>
      </w:pPr>
      <w:r w:rsidRPr="00DE4AA4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DE4AA4" w:rsidRDefault="00DE4AA4" w:rsidP="00DE4AA4">
      <w:pPr>
        <w:spacing w:after="0" w:line="240" w:lineRule="auto"/>
        <w:ind w:left="5670" w:right="-2"/>
        <w:rPr>
          <w:rFonts w:ascii="Times New Roman" w:hAnsi="Times New Roman" w:cs="Times New Roman"/>
          <w:color w:val="000000"/>
          <w:sz w:val="24"/>
          <w:szCs w:val="28"/>
        </w:rPr>
      </w:pPr>
      <w:r w:rsidRPr="00DE4AA4">
        <w:rPr>
          <w:rFonts w:ascii="Times New Roman" w:hAnsi="Times New Roman" w:cs="Times New Roman"/>
          <w:sz w:val="24"/>
          <w:szCs w:val="28"/>
        </w:rPr>
        <w:t xml:space="preserve">к решению Совета сельского поселения  Субханкуловский сельсовет </w:t>
      </w:r>
      <w:r w:rsidRPr="00DE4AA4">
        <w:rPr>
          <w:rFonts w:ascii="Times New Roman" w:hAnsi="Times New Roman" w:cs="Times New Roman"/>
          <w:color w:val="000000"/>
          <w:sz w:val="24"/>
          <w:szCs w:val="28"/>
        </w:rPr>
        <w:t xml:space="preserve">муниципального района </w:t>
      </w:r>
    </w:p>
    <w:p w:rsidR="00DE4AA4" w:rsidRPr="00DE4AA4" w:rsidRDefault="00DE4AA4" w:rsidP="00DE4AA4">
      <w:pPr>
        <w:spacing w:after="0" w:line="240" w:lineRule="auto"/>
        <w:ind w:left="5670" w:right="-2"/>
        <w:rPr>
          <w:rFonts w:ascii="Times New Roman" w:hAnsi="Times New Roman" w:cs="Times New Roman"/>
          <w:szCs w:val="28"/>
        </w:rPr>
      </w:pPr>
      <w:r w:rsidRPr="00DE4AA4">
        <w:rPr>
          <w:rFonts w:ascii="Times New Roman" w:hAnsi="Times New Roman" w:cs="Times New Roman"/>
          <w:color w:val="000000"/>
          <w:sz w:val="24"/>
          <w:szCs w:val="28"/>
        </w:rPr>
        <w:t>Туймазинский район</w:t>
      </w:r>
      <w:r w:rsidRPr="00DE4AA4">
        <w:rPr>
          <w:rFonts w:ascii="Times New Roman" w:hAnsi="Times New Roman" w:cs="Times New Roman"/>
          <w:szCs w:val="28"/>
        </w:rPr>
        <w:t xml:space="preserve"> </w:t>
      </w:r>
    </w:p>
    <w:p w:rsidR="00DE4AA4" w:rsidRPr="00DE4AA4" w:rsidRDefault="00DE4AA4" w:rsidP="00DE4AA4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8"/>
        </w:rPr>
      </w:pPr>
      <w:r w:rsidRPr="00DE4AA4">
        <w:rPr>
          <w:rFonts w:ascii="Times New Roman" w:hAnsi="Times New Roman" w:cs="Times New Roman"/>
          <w:sz w:val="24"/>
          <w:szCs w:val="28"/>
        </w:rPr>
        <w:t xml:space="preserve">Республики Башкортостан </w:t>
      </w:r>
    </w:p>
    <w:p w:rsidR="00DE4AA4" w:rsidRPr="00DE4AA4" w:rsidRDefault="00DE4AA4" w:rsidP="00DE4AA4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8"/>
        </w:rPr>
      </w:pPr>
      <w:r w:rsidRPr="00DE4AA4">
        <w:rPr>
          <w:rFonts w:ascii="Times New Roman" w:hAnsi="Times New Roman" w:cs="Times New Roman"/>
          <w:sz w:val="24"/>
          <w:szCs w:val="28"/>
        </w:rPr>
        <w:t>от «</w:t>
      </w:r>
      <w:r w:rsidRPr="00DE4AA4">
        <w:rPr>
          <w:rFonts w:ascii="Times New Roman" w:hAnsi="Times New Roman" w:cs="Times New Roman"/>
          <w:sz w:val="24"/>
          <w:szCs w:val="28"/>
          <w:u w:val="single"/>
        </w:rPr>
        <w:t>25</w:t>
      </w:r>
      <w:r w:rsidRPr="00DE4AA4">
        <w:rPr>
          <w:rFonts w:ascii="Times New Roman" w:hAnsi="Times New Roman" w:cs="Times New Roman"/>
          <w:sz w:val="24"/>
          <w:szCs w:val="28"/>
        </w:rPr>
        <w:t xml:space="preserve">» май  2021 № </w:t>
      </w:r>
      <w:r w:rsidRPr="00DE4AA4">
        <w:rPr>
          <w:rFonts w:ascii="Times New Roman" w:hAnsi="Times New Roman" w:cs="Times New Roman"/>
          <w:sz w:val="24"/>
          <w:szCs w:val="28"/>
          <w:u w:val="single"/>
        </w:rPr>
        <w:t>95</w:t>
      </w:r>
    </w:p>
    <w:p w:rsidR="00DE4AA4" w:rsidRPr="00DE4AA4" w:rsidRDefault="00DE4AA4" w:rsidP="00DE4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AA4" w:rsidRPr="00DE4AA4" w:rsidRDefault="00DE4AA4" w:rsidP="00DE4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 w:rsidRPr="00DE4AA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4AA4" w:rsidRPr="00DE4AA4" w:rsidRDefault="00DE4AA4" w:rsidP="00DE4AA4">
      <w:pPr>
        <w:ind w:firstLine="709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proofErr w:type="gramStart"/>
      <w:r w:rsidRPr="00DE4AA4">
        <w:rPr>
          <w:rFonts w:ascii="Times New Roman" w:hAnsi="Times New Roman" w:cs="Times New Roman"/>
          <w:b/>
          <w:kern w:val="32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сельского поселения Субханкуловский сельсовет </w:t>
      </w:r>
      <w:r w:rsidRPr="00DE4A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Туймазинский район </w:t>
      </w:r>
      <w:r w:rsidRPr="00DE4AA4">
        <w:rPr>
          <w:rFonts w:ascii="Times New Roman" w:hAnsi="Times New Roman" w:cs="Times New Roman"/>
          <w:b/>
          <w:kern w:val="32"/>
          <w:sz w:val="28"/>
          <w:szCs w:val="28"/>
        </w:rPr>
        <w:t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сельского поселения Субханкуловский сельсовет</w:t>
      </w:r>
      <w:r w:rsidRPr="00DE4A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Туймазинский район</w:t>
      </w:r>
      <w:r w:rsidRPr="00DE4AA4">
        <w:rPr>
          <w:rFonts w:ascii="Times New Roman" w:hAnsi="Times New Roman" w:cs="Times New Roman"/>
          <w:b/>
          <w:kern w:val="32"/>
          <w:sz w:val="28"/>
          <w:szCs w:val="28"/>
        </w:rPr>
        <w:t xml:space="preserve"> Республики Башкортостан во владение и (или) в</w:t>
      </w:r>
      <w:proofErr w:type="gramEnd"/>
      <w:r w:rsidRPr="00DE4AA4">
        <w:rPr>
          <w:rFonts w:ascii="Times New Roman" w:hAnsi="Times New Roman" w:cs="Times New Roman"/>
          <w:b/>
          <w:kern w:val="32"/>
          <w:sz w:val="28"/>
          <w:szCs w:val="28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E4AA4" w:rsidRPr="00DE4AA4" w:rsidRDefault="00DE4AA4" w:rsidP="00DE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AA4" w:rsidRPr="00DE4AA4" w:rsidRDefault="00DE4AA4" w:rsidP="00DE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4AA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Pr="00DE4AA4">
        <w:rPr>
          <w:rFonts w:ascii="Times New Roman" w:hAnsi="Times New Roman" w:cs="Times New Roman"/>
          <w:kern w:val="32"/>
          <w:sz w:val="28"/>
          <w:szCs w:val="28"/>
        </w:rPr>
        <w:t>сельского поселения Субханкуловский сельсовет</w:t>
      </w:r>
      <w:r w:rsidRPr="00DE4A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4AA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Туймазинский район</w:t>
      </w:r>
      <w:r w:rsidRPr="00DE4AA4">
        <w:rPr>
          <w:rFonts w:ascii="Times New Roman" w:hAnsi="Times New Roman" w:cs="Times New Roman"/>
          <w:sz w:val="28"/>
          <w:szCs w:val="28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DE4AA4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DE4AA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DE4AA4">
        <w:rPr>
          <w:rFonts w:ascii="Times New Roman" w:hAnsi="Times New Roman" w:cs="Times New Roman"/>
          <w:sz w:val="28"/>
          <w:szCs w:val="28"/>
        </w:rPr>
        <w:t xml:space="preserve"> граждане) (далее – Перечень).</w:t>
      </w:r>
    </w:p>
    <w:p w:rsidR="00DE4AA4" w:rsidRPr="00DE4AA4" w:rsidRDefault="00DE4AA4" w:rsidP="00DE4AA4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A4">
        <w:rPr>
          <w:rFonts w:ascii="Times New Roman" w:hAnsi="Times New Roman" w:cs="Times New Roman"/>
          <w:sz w:val="28"/>
          <w:szCs w:val="28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 w:rsidRPr="00DE4AA4">
        <w:rPr>
          <w:rFonts w:ascii="Times New Roman" w:hAnsi="Times New Roman" w:cs="Times New Roman"/>
          <w:kern w:val="32"/>
          <w:sz w:val="28"/>
          <w:szCs w:val="28"/>
        </w:rPr>
        <w:t>сельского поселения Субханкуловский сельсовет</w:t>
      </w:r>
      <w:r w:rsidRPr="00DE4AA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Туймазинский район</w:t>
      </w:r>
      <w:r w:rsidRPr="00DE4AA4">
        <w:rPr>
          <w:rFonts w:ascii="Times New Roman" w:hAnsi="Times New Roman" w:cs="Times New Roman"/>
          <w:sz w:val="28"/>
          <w:szCs w:val="28"/>
        </w:rPr>
        <w:t xml:space="preserve"> </w:t>
      </w:r>
      <w:r w:rsidRPr="00DE4AA4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(далее – уполномоченный орган) в соответствии с Уставом </w:t>
      </w:r>
      <w:r w:rsidRPr="00DE4AA4">
        <w:rPr>
          <w:rFonts w:ascii="Times New Roman" w:hAnsi="Times New Roman" w:cs="Times New Roman"/>
          <w:kern w:val="32"/>
          <w:sz w:val="28"/>
          <w:szCs w:val="28"/>
        </w:rPr>
        <w:t>сельского поселения Субханкуловский сельсовет</w:t>
      </w:r>
      <w:r w:rsidRPr="00DE4AA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Туймазинский район</w:t>
      </w:r>
      <w:r w:rsidRPr="00DE4AA4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E4AA4" w:rsidRPr="00DE4AA4" w:rsidRDefault="00DE4AA4" w:rsidP="00DE4AA4">
      <w:pPr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3. В Перечень вносятся сведения о муниципальном имуществе, соответствующем следующим критериям: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б) муниципальное имущество не ограничено в обороте;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г) муниципальное имущество не является объектом незавершенного строительства;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в отношении муниципального имущества не принято решение </w:t>
      </w:r>
      <w:r w:rsidRPr="00DE4AA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Туймазинский район</w:t>
      </w: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о предоставлении его иным лицам;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ж) муниципальное имущество не признано аварийным и подлежащим сносу или реконструкции;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к) земельный участок не относится к земельным участкам, предусмотренными </w:t>
      </w:r>
      <w:hyperlink r:id="rId6" w:history="1">
        <w:r w:rsidRPr="00DE4AA4">
          <w:rPr>
            <w:rStyle w:val="ac"/>
            <w:rFonts w:ascii="Times New Roman" w:eastAsia="Calibri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7" w:history="1">
        <w:r w:rsidRPr="00DE4AA4">
          <w:rPr>
            <w:rStyle w:val="ac"/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DE4AA4">
          <w:rPr>
            <w:rStyle w:val="ac"/>
            <w:rFonts w:ascii="Times New Roman" w:eastAsia="Calibri" w:hAnsi="Times New Roman" w:cs="Times New Roman"/>
            <w:sz w:val="28"/>
            <w:szCs w:val="28"/>
            <w:lang w:eastAsia="en-US"/>
          </w:rPr>
          <w:t>13</w:t>
        </w:r>
      </w:hyperlink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9" w:history="1">
        <w:r w:rsidRPr="00DE4AA4">
          <w:rPr>
            <w:rStyle w:val="ac"/>
            <w:rFonts w:ascii="Times New Roman" w:eastAsia="Calibri" w:hAnsi="Times New Roman" w:cs="Times New Roman"/>
            <w:sz w:val="28"/>
            <w:szCs w:val="28"/>
            <w:lang w:eastAsia="en-US"/>
          </w:rPr>
          <w:t>15</w:t>
        </w:r>
      </w:hyperlink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DE4AA4">
          <w:rPr>
            <w:rStyle w:val="ac"/>
            <w:rFonts w:ascii="Times New Roman" w:eastAsia="Calibri" w:hAnsi="Times New Roman" w:cs="Times New Roman"/>
            <w:sz w:val="28"/>
            <w:szCs w:val="28"/>
            <w:lang w:eastAsia="en-US"/>
          </w:rPr>
          <w:t>18</w:t>
        </w:r>
      </w:hyperlink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1" w:history="1">
        <w:r w:rsidRPr="00DE4AA4">
          <w:rPr>
            <w:rStyle w:val="ac"/>
            <w:rFonts w:ascii="Times New Roman" w:eastAsia="Calibri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л) в отношении 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сельского поселения Субханкуловский сельсовет </w:t>
      </w:r>
      <w:r w:rsidRPr="00DE4AA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Туймазинский район</w:t>
      </w: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Башкортостан, уполномоченного на согласование сделки с соответствующим имуществом, на включение </w:t>
      </w: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имущества в</w:t>
      </w:r>
      <w:proofErr w:type="gramEnd"/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гражданам;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DE4AA4" w:rsidRPr="00DE4AA4" w:rsidRDefault="00DE4AA4" w:rsidP="00DE4A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AA4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DE4AA4" w:rsidRPr="00DE4AA4" w:rsidRDefault="00DE4AA4" w:rsidP="00DE4AA4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A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4AA4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Субханкуловский сельсовет </w:t>
      </w:r>
      <w:r w:rsidRPr="00DE4AA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Туймазинский район</w:t>
      </w:r>
      <w:r w:rsidRPr="00DE4AA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основе предложений структурных подразделений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</w:t>
      </w:r>
      <w:proofErr w:type="gramEnd"/>
      <w:r w:rsidRPr="00DE4AA4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DE4AA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E4AA4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E4AA4" w:rsidRPr="00DE4AA4" w:rsidRDefault="00DE4AA4" w:rsidP="00DE4AA4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A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E4AA4">
        <w:rPr>
          <w:rFonts w:ascii="Times New Roman" w:hAnsi="Times New Roman" w:cs="Times New Roman"/>
          <w:sz w:val="28"/>
          <w:szCs w:val="28"/>
        </w:rPr>
        <w:t>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утверждается постановлением администрации, в течение</w:t>
      </w:r>
      <w:proofErr w:type="gramEnd"/>
      <w:r w:rsidRPr="00DE4AA4">
        <w:rPr>
          <w:rFonts w:ascii="Times New Roman" w:hAnsi="Times New Roman" w:cs="Times New Roman"/>
          <w:sz w:val="28"/>
          <w:szCs w:val="28"/>
        </w:rPr>
        <w:t xml:space="preserve"> 30 календарных дней со дня их поступления. </w:t>
      </w:r>
    </w:p>
    <w:p w:rsidR="00DE4AA4" w:rsidRPr="00DE4AA4" w:rsidRDefault="00DE4AA4" w:rsidP="00DE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A4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DE4AA4" w:rsidRPr="00DE4AA4" w:rsidRDefault="00DE4AA4" w:rsidP="00DE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A4">
        <w:rPr>
          <w:rFonts w:ascii="Times New Roman" w:hAnsi="Times New Roman" w:cs="Times New Roman"/>
          <w:sz w:val="28"/>
          <w:szCs w:val="28"/>
        </w:rPr>
        <w:t xml:space="preserve">а) о подготовке проекта постановления Администрации сельского поселения Субханкуловский сельсовет </w:t>
      </w:r>
      <w:r w:rsidRPr="00DE4AA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Туймазинский район</w:t>
      </w:r>
      <w:r w:rsidRPr="00DE4AA4">
        <w:rPr>
          <w:rFonts w:ascii="Times New Roman" w:hAnsi="Times New Roman" w:cs="Times New Roman"/>
          <w:sz w:val="28"/>
          <w:szCs w:val="28"/>
        </w:rPr>
        <w:t xml:space="preserve"> Республики Башкортостан о включении сведений об имуществе, в отношении которого поступило предложение, в перечень;</w:t>
      </w:r>
    </w:p>
    <w:p w:rsidR="00DE4AA4" w:rsidRPr="00DE4AA4" w:rsidRDefault="00DE4AA4" w:rsidP="00DE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A4">
        <w:rPr>
          <w:rFonts w:ascii="Times New Roman" w:hAnsi="Times New Roman" w:cs="Times New Roman"/>
          <w:sz w:val="28"/>
          <w:szCs w:val="28"/>
        </w:rPr>
        <w:t>б) о подготовке проекта постановления Администрации сельского поселения Субханкуловский сельсовет</w:t>
      </w:r>
      <w:r w:rsidRPr="00DE4AA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Туймазинский район</w:t>
      </w:r>
      <w:r w:rsidRPr="00DE4AA4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исключении сведений об имуществе, в отношении которого поступило предложение, из перечня;</w:t>
      </w:r>
    </w:p>
    <w:p w:rsidR="00DE4AA4" w:rsidRPr="00DE4AA4" w:rsidRDefault="00DE4AA4" w:rsidP="00DE4A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A4">
        <w:rPr>
          <w:rFonts w:ascii="Times New Roman" w:hAnsi="Times New Roman" w:cs="Times New Roman"/>
          <w:sz w:val="28"/>
          <w:szCs w:val="28"/>
        </w:rPr>
        <w:lastRenderedPageBreak/>
        <w:t>в) об отказе в учете предложений.</w:t>
      </w:r>
    </w:p>
    <w:p w:rsidR="00DE4AA4" w:rsidRPr="00DE4AA4" w:rsidRDefault="00DE4AA4" w:rsidP="00DE4AA4">
      <w:pPr>
        <w:tabs>
          <w:tab w:val="left" w:pos="115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:rsidR="00DE4AA4" w:rsidRPr="00DE4AA4" w:rsidRDefault="00DE4AA4" w:rsidP="00DE4AA4">
      <w:pPr>
        <w:tabs>
          <w:tab w:val="left" w:pos="134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а) имущество не соответствует  критериям, установленным подпунктом е пункта 2 настоящего Порядка;</w:t>
      </w:r>
      <w:proofErr w:type="gramEnd"/>
    </w:p>
    <w:p w:rsidR="00DE4AA4" w:rsidRPr="00DE4AA4" w:rsidRDefault="00DE4AA4" w:rsidP="00DE4AA4">
      <w:pPr>
        <w:tabs>
          <w:tab w:val="left" w:pos="134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DE4AA4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балансодержателя,</w:t>
      </w:r>
      <w:r w:rsidRPr="00DE4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DE4A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</w:t>
      </w: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Pr="00DE4AA4">
        <w:rPr>
          <w:rFonts w:ascii="Times New Roman" w:hAnsi="Times New Roman" w:cs="Times New Roman"/>
          <w:sz w:val="28"/>
          <w:szCs w:val="28"/>
        </w:rPr>
        <w:t>сельского поселения Субханкуловский сельсовет</w:t>
      </w:r>
      <w:r w:rsidRPr="00DE4AA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Туймазинский район</w:t>
      </w: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  <w:r w:rsidRPr="00DE4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DE4AA4" w:rsidRPr="00DE4AA4" w:rsidRDefault="00DE4AA4" w:rsidP="00DE4AA4">
      <w:pPr>
        <w:tabs>
          <w:tab w:val="left" w:pos="172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DE4AA4" w:rsidRPr="00DE4AA4" w:rsidRDefault="00DE4AA4" w:rsidP="00DE4AA4">
      <w:pPr>
        <w:tabs>
          <w:tab w:val="left" w:pos="1723"/>
        </w:tabs>
        <w:ind w:firstLine="709"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DE4AA4" w:rsidRPr="00DE4AA4" w:rsidRDefault="00DE4AA4" w:rsidP="00DE4AA4">
      <w:pPr>
        <w:tabs>
          <w:tab w:val="left" w:pos="1341"/>
        </w:tabs>
        <w:spacing w:before="1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предложению рабочей группы сведения о муниципальном имуществе 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</w:t>
      </w:r>
      <w:proofErr w:type="spellStart"/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самозанятых</w:t>
      </w:r>
      <w:proofErr w:type="spellEnd"/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не поступило:</w:t>
      </w:r>
      <w:proofErr w:type="gramEnd"/>
    </w:p>
    <w:p w:rsidR="00DE4AA4" w:rsidRPr="00DE4AA4" w:rsidRDefault="00DE4AA4" w:rsidP="00DE4AA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:rsidR="00DE4AA4" w:rsidRPr="00DE4AA4" w:rsidRDefault="00DE4AA4" w:rsidP="00DE4AA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DE4AA4" w:rsidRPr="00DE4AA4" w:rsidRDefault="00DE4AA4" w:rsidP="00DE4AA4">
      <w:pPr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8. Сведения могут быть исключены из Перечня, если: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в) имущество признано аварийным в установленном порядке и подлежащим сносу или реконструкции;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г) по заявлению субъекта малого и среднего предпринимательства, либо </w:t>
      </w:r>
      <w:proofErr w:type="spellStart"/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самозанятого</w:t>
      </w:r>
      <w:proofErr w:type="spellEnd"/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гражданина;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прекращение существования имущества в результате его гибели </w:t>
      </w:r>
      <w:proofErr w:type="gramStart"/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и ли</w:t>
      </w:r>
      <w:proofErr w:type="gramEnd"/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уничтожения;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е) имущество, 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  <w:proofErr w:type="gramEnd"/>
    </w:p>
    <w:p w:rsidR="00DE4AA4" w:rsidRPr="00DE4AA4" w:rsidRDefault="00DE4AA4" w:rsidP="00DE4AA4">
      <w:pPr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E4AA4" w:rsidRPr="00DE4AA4" w:rsidRDefault="00DE4AA4" w:rsidP="00DE4AA4">
      <w:pPr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DE4AA4" w:rsidRPr="00DE4AA4" w:rsidRDefault="00DE4AA4" w:rsidP="00DE4AA4">
      <w:pPr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 w:rsidRPr="00DE4AA4">
        <w:rPr>
          <w:rFonts w:ascii="Times New Roman" w:hAnsi="Times New Roman" w:cs="Times New Roman"/>
          <w:sz w:val="28"/>
          <w:szCs w:val="28"/>
        </w:rPr>
        <w:t>сельского поселения Субханкуловский сельсовет</w:t>
      </w:r>
      <w:r w:rsidRPr="00DE4AA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Туймазинский район</w:t>
      </w: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в течение 10 рабочих дней со дня их опубликования.</w:t>
      </w:r>
    </w:p>
    <w:p w:rsidR="00DE4AA4" w:rsidRPr="00DE4AA4" w:rsidRDefault="00DE4AA4" w:rsidP="00DE4AA4">
      <w:pPr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DE4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DE4AA4" w:rsidRPr="00DE4AA4" w:rsidRDefault="00DE4AA4" w:rsidP="00DE4AA4">
      <w:pPr>
        <w:adjustRightInd w:val="0"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4AA4" w:rsidRPr="00DE4AA4" w:rsidRDefault="00DE4AA4" w:rsidP="00DE4A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AA4" w:rsidRPr="00DE4AA4" w:rsidRDefault="00DE4AA4" w:rsidP="00DE4AA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DE4AA4" w:rsidRPr="00DE4AA4" w:rsidRDefault="00DE4AA4" w:rsidP="00DE4AA4">
      <w:pPr>
        <w:tabs>
          <w:tab w:val="num" w:pos="142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05CBE" w:rsidRPr="00DE4AA4" w:rsidRDefault="00B05CBE" w:rsidP="00CC3A21">
      <w:pPr>
        <w:rPr>
          <w:rFonts w:ascii="Times New Roman" w:hAnsi="Times New Roman" w:cs="Times New Roman"/>
          <w:sz w:val="26"/>
          <w:szCs w:val="26"/>
        </w:rPr>
      </w:pPr>
    </w:p>
    <w:p w:rsidR="007E1479" w:rsidRPr="00DE4AA4" w:rsidRDefault="007E1479" w:rsidP="007E1479">
      <w:pPr>
        <w:framePr w:w="1385" w:h="1508" w:hSpace="181" w:wrap="auto" w:vAnchor="text" w:hAnchor="page" w:x="5841" w:y="155"/>
        <w:rPr>
          <w:rFonts w:ascii="Times New Roman" w:hAnsi="Times New Roman" w:cs="Times New Roman"/>
          <w:noProof/>
          <w:sz w:val="20"/>
        </w:rPr>
      </w:pPr>
      <w:bookmarkStart w:id="1" w:name="_GoBack"/>
      <w:bookmarkEnd w:id="1"/>
    </w:p>
    <w:p w:rsidR="007E1479" w:rsidRPr="00DE4AA4" w:rsidRDefault="007E1479" w:rsidP="007E1479">
      <w:pPr>
        <w:pStyle w:val="a5"/>
      </w:pPr>
    </w:p>
    <w:p w:rsidR="007E1479" w:rsidRPr="00DE4AA4" w:rsidRDefault="007E1479" w:rsidP="007E1479">
      <w:pPr>
        <w:pStyle w:val="a5"/>
      </w:pPr>
    </w:p>
    <w:p w:rsidR="007E1479" w:rsidRPr="00DE4AA4" w:rsidRDefault="007E1479" w:rsidP="007E1479">
      <w:pPr>
        <w:pStyle w:val="a5"/>
      </w:pPr>
    </w:p>
    <w:p w:rsidR="007E1479" w:rsidRPr="00DE4AA4" w:rsidRDefault="007E1479" w:rsidP="007E1479">
      <w:pPr>
        <w:pStyle w:val="a5"/>
      </w:pPr>
    </w:p>
    <w:p w:rsidR="007E1479" w:rsidRPr="00DE4AA4" w:rsidRDefault="007E1479" w:rsidP="007E1479">
      <w:pPr>
        <w:pStyle w:val="a5"/>
      </w:pPr>
    </w:p>
    <w:p w:rsidR="007E1479" w:rsidRPr="00DE4AA4" w:rsidRDefault="007E1479" w:rsidP="007E1479">
      <w:pPr>
        <w:pStyle w:val="3"/>
        <w:ind w:left="0"/>
      </w:pPr>
      <w:r w:rsidRPr="00DE4AA4">
        <w:t xml:space="preserve">   </w:t>
      </w:r>
    </w:p>
    <w:p w:rsidR="00CC3A21" w:rsidRPr="00DE4AA4" w:rsidRDefault="007E1479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DE4AA4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</w:t>
      </w:r>
    </w:p>
    <w:p w:rsidR="00055B0E" w:rsidRPr="00DE4AA4" w:rsidRDefault="00055B0E">
      <w:pPr>
        <w:rPr>
          <w:rFonts w:ascii="Times New Roman" w:hAnsi="Times New Roman" w:cs="Times New Roman"/>
        </w:rPr>
      </w:pPr>
    </w:p>
    <w:sectPr w:rsidR="00055B0E" w:rsidRPr="00DE4AA4" w:rsidSect="001D5788">
      <w:pgSz w:w="11909" w:h="16834"/>
      <w:pgMar w:top="599" w:right="46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1EA"/>
    <w:multiLevelType w:val="singleLevel"/>
    <w:tmpl w:val="ACA019A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1"/>
    <w:rsid w:val="00055B0E"/>
    <w:rsid w:val="001D5788"/>
    <w:rsid w:val="001E33EB"/>
    <w:rsid w:val="002B5A09"/>
    <w:rsid w:val="003D2AA7"/>
    <w:rsid w:val="005020D9"/>
    <w:rsid w:val="0077527C"/>
    <w:rsid w:val="007E1479"/>
    <w:rsid w:val="007F13BD"/>
    <w:rsid w:val="00920DD4"/>
    <w:rsid w:val="00A53079"/>
    <w:rsid w:val="00A777C7"/>
    <w:rsid w:val="00AF3279"/>
    <w:rsid w:val="00B05CBE"/>
    <w:rsid w:val="00CA5AF5"/>
    <w:rsid w:val="00CC3A21"/>
    <w:rsid w:val="00DE4AA4"/>
    <w:rsid w:val="00E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character" w:styleId="ac">
    <w:name w:val="Hyperlink"/>
    <w:uiPriority w:val="99"/>
    <w:semiHidden/>
    <w:unhideWhenUsed/>
    <w:rsid w:val="00DE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character" w:styleId="ac">
    <w:name w:val="Hyperlink"/>
    <w:uiPriority w:val="99"/>
    <w:semiHidden/>
    <w:unhideWhenUsed/>
    <w:rsid w:val="00DE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1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0C4B0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2021-07-07T11:14:00Z</dcterms:created>
  <dcterms:modified xsi:type="dcterms:W3CDTF">2021-07-07T11:27:00Z</dcterms:modified>
</cp:coreProperties>
</file>