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31" w:rsidRDefault="00143E31" w:rsidP="00143E31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43E31" w:rsidRDefault="00143E31" w:rsidP="00143E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143E31" w:rsidRPr="00143E31" w:rsidRDefault="00143E31" w:rsidP="00143E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 реализации муниципальной программы </w:t>
      </w:r>
    </w:p>
    <w:p w:rsidR="00143E31" w:rsidRDefault="00143E31" w:rsidP="00143E3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E31">
        <w:rPr>
          <w:rFonts w:ascii="Times New Roman" w:hAnsi="Times New Roman" w:cs="Times New Roman"/>
          <w:b/>
        </w:rPr>
        <w:t>«Развитие территории</w:t>
      </w:r>
      <w:r>
        <w:rPr>
          <w:rFonts w:ascii="Times New Roman" w:hAnsi="Times New Roman" w:cs="Times New Roman"/>
        </w:rPr>
        <w:t xml:space="preserve"> </w:t>
      </w:r>
      <w:r w:rsidRPr="001D1CE6">
        <w:rPr>
          <w:rFonts w:ascii="Times New Roman" w:hAnsi="Times New Roman" w:cs="Times New Roman"/>
          <w:b/>
          <w:sz w:val="24"/>
          <w:szCs w:val="24"/>
        </w:rPr>
        <w:t>сельского поселения Субханкуловский сельсовет муниципального района Туймазинский район Республики Башкортостан на 2014-2016 годы»</w:t>
      </w:r>
    </w:p>
    <w:p w:rsidR="00143E31" w:rsidRDefault="00143E31" w:rsidP="00143E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43E31" w:rsidRDefault="00143E31" w:rsidP="00143E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43E31">
        <w:rPr>
          <w:rFonts w:ascii="Times New Roman" w:hAnsi="Times New Roman" w:cs="Times New Roman"/>
          <w:u w:val="single"/>
        </w:rPr>
        <w:t>за 2016 год</w:t>
      </w:r>
      <w:r>
        <w:rPr>
          <w:rFonts w:ascii="Times New Roman" w:hAnsi="Times New Roman" w:cs="Times New Roman"/>
        </w:rPr>
        <w:t xml:space="preserve"> </w:t>
      </w:r>
    </w:p>
    <w:p w:rsidR="00143E31" w:rsidRPr="00D137D3" w:rsidRDefault="00143E31" w:rsidP="00D13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(отчетный период)</w:t>
      </w:r>
    </w:p>
    <w:p w:rsidR="00143E31" w:rsidRDefault="00143E31" w:rsidP="00143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программы: </w:t>
      </w:r>
      <w:r w:rsidRPr="00143E31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сельского поселения Субханкуловский сельсовет муниципального района Туймазинский район РБ</w:t>
      </w:r>
    </w:p>
    <w:p w:rsidR="00143E31" w:rsidRDefault="00143E31" w:rsidP="00143E31">
      <w:pPr>
        <w:pStyle w:val="ConsPlusNonformat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555" w:type="dxa"/>
        <w:tblInd w:w="108" w:type="dxa"/>
        <w:tblLayout w:type="fixed"/>
        <w:tblLook w:val="04A0"/>
      </w:tblPr>
      <w:tblGrid>
        <w:gridCol w:w="641"/>
        <w:gridCol w:w="2761"/>
        <w:gridCol w:w="851"/>
        <w:gridCol w:w="949"/>
        <w:gridCol w:w="709"/>
        <w:gridCol w:w="851"/>
        <w:gridCol w:w="751"/>
        <w:gridCol w:w="567"/>
        <w:gridCol w:w="99"/>
        <w:gridCol w:w="752"/>
        <w:gridCol w:w="850"/>
        <w:gridCol w:w="666"/>
        <w:gridCol w:w="709"/>
        <w:gridCol w:w="850"/>
        <w:gridCol w:w="1035"/>
        <w:gridCol w:w="813"/>
        <w:gridCol w:w="850"/>
        <w:gridCol w:w="851"/>
      </w:tblGrid>
      <w:tr w:rsidR="00143E31" w:rsidTr="009B47C0">
        <w:trPr>
          <w:trHeight w:val="5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 w:rsidP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 программы, запланированные в 2016году</w:t>
            </w:r>
          </w:p>
        </w:tc>
        <w:tc>
          <w:tcPr>
            <w:tcW w:w="121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финансирования мероприятий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143E31" w:rsidTr="009B47C0">
        <w:trPr>
          <w:trHeight w:val="33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43E31" w:rsidTr="00D66095">
        <w:trPr>
          <w:trHeight w:val="52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143E31" w:rsidTr="009F0A5B">
        <w:trPr>
          <w:trHeight w:val="52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43E31" w:rsidTr="009F0A5B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43E31" w:rsidTr="009F0A5B">
        <w:trPr>
          <w:trHeight w:val="4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7D716F" w:rsidRDefault="00143E31" w:rsidP="00143E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16F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сельского поселения Субханкуловский сельсовет муниципального района Туймазинский район Республики Башкортостан</w:t>
            </w:r>
          </w:p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 w:rsidP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143E31" w:rsidRDefault="00A518FE" w:rsidP="0014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9B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14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14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9B47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</w:tr>
      <w:tr w:rsidR="00143E31" w:rsidTr="009F0A5B">
        <w:trPr>
          <w:trHeight w:val="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A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6F"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>Развитие физической культуры и спорта на территории</w:t>
            </w:r>
            <w:r w:rsidRPr="007D716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Субханкуловский сельсовет муниципального района Туймазинский район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D66095" w:rsidRDefault="00D66095">
            <w:pPr>
              <w:rPr>
                <w:rFonts w:ascii="Times New Roman" w:hAnsi="Times New Roman" w:cs="Times New Roman"/>
              </w:rPr>
            </w:pPr>
            <w:r w:rsidRPr="00D6609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D66095" w:rsidRDefault="00D66095">
            <w:pPr>
              <w:rPr>
                <w:rFonts w:ascii="Times New Roman" w:hAnsi="Times New Roman" w:cs="Times New Roman"/>
              </w:rPr>
            </w:pPr>
            <w:r w:rsidRPr="00D6609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3705.8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 w:rsidP="00D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D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0204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100.2</w:t>
            </w:r>
          </w:p>
        </w:tc>
      </w:tr>
      <w:tr w:rsidR="00143E31" w:rsidTr="009F0A5B">
        <w:trPr>
          <w:trHeight w:val="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31" w:rsidRDefault="0014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 w:rsidRPr="009F0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 w:rsidRPr="009F0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 w:rsidRPr="009F0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 w:rsidRPr="009F0A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 w:rsidRPr="009F0A5B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 w:rsidRPr="009F0A5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5731.8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1" w:rsidRPr="009F0A5B" w:rsidRDefault="009F0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133.2</w:t>
            </w:r>
          </w:p>
        </w:tc>
      </w:tr>
    </w:tbl>
    <w:p w:rsidR="00143E31" w:rsidRDefault="00143E31" w:rsidP="00143E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43E31" w:rsidRDefault="00143E31" w:rsidP="00143E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9F0A5B">
        <w:rPr>
          <w:rFonts w:ascii="Times New Roman" w:hAnsi="Times New Roman" w:cs="Times New Roman"/>
          <w:sz w:val="24"/>
          <w:szCs w:val="24"/>
        </w:rPr>
        <w:t>Ракипова</w:t>
      </w:r>
      <w:proofErr w:type="spellEnd"/>
      <w:r w:rsidR="009F0A5B">
        <w:rPr>
          <w:rFonts w:ascii="Times New Roman" w:hAnsi="Times New Roman" w:cs="Times New Roman"/>
          <w:sz w:val="24"/>
          <w:szCs w:val="24"/>
        </w:rPr>
        <w:t xml:space="preserve"> Д.Н.</w:t>
      </w:r>
      <w:r>
        <w:rPr>
          <w:rFonts w:ascii="Times New Roman" w:hAnsi="Times New Roman" w:cs="Times New Roman"/>
          <w:sz w:val="24"/>
          <w:szCs w:val="24"/>
        </w:rPr>
        <w:t xml:space="preserve">  Тел.: </w:t>
      </w:r>
      <w:r w:rsidR="009F0A5B">
        <w:rPr>
          <w:rFonts w:ascii="Times New Roman" w:hAnsi="Times New Roman" w:cs="Times New Roman"/>
          <w:sz w:val="24"/>
          <w:szCs w:val="24"/>
        </w:rPr>
        <w:t>43-2-09</w:t>
      </w:r>
    </w:p>
    <w:p w:rsidR="00143E31" w:rsidRDefault="00143E31" w:rsidP="00143E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26"/>
      <w:bookmarkEnd w:id="0"/>
    </w:p>
    <w:p w:rsidR="00143E31" w:rsidRDefault="00143E31" w:rsidP="00143E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Итоги сводятся по разделам и в целом по программе</w:t>
      </w:r>
    </w:p>
    <w:p w:rsidR="00143E31" w:rsidRDefault="00143E31" w:rsidP="00143E31">
      <w:pPr>
        <w:widowControl w:val="0"/>
        <w:autoSpaceDE w:val="0"/>
        <w:autoSpaceDN w:val="0"/>
        <w:adjustRightInd w:val="0"/>
        <w:ind w:firstLine="540"/>
        <w:jc w:val="both"/>
      </w:pPr>
    </w:p>
    <w:p w:rsidR="00143E31" w:rsidRDefault="00143E31" w:rsidP="00143E31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E31" w:rsidRDefault="00143E31" w:rsidP="00143E31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E31" w:rsidRDefault="00143E31" w:rsidP="00143E31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E31" w:rsidRDefault="00143E31" w:rsidP="00143E31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14E9" w:rsidRDefault="00A814E9"/>
    <w:sectPr w:rsidR="00A814E9" w:rsidSect="00143E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E31"/>
    <w:rsid w:val="000204DA"/>
    <w:rsid w:val="000B73F8"/>
    <w:rsid w:val="00143E31"/>
    <w:rsid w:val="001B7B49"/>
    <w:rsid w:val="009B47C0"/>
    <w:rsid w:val="009F0A5B"/>
    <w:rsid w:val="00A518FE"/>
    <w:rsid w:val="00A814E9"/>
    <w:rsid w:val="00D137D3"/>
    <w:rsid w:val="00D66095"/>
    <w:rsid w:val="00D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31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E31"/>
    <w:pPr>
      <w:widowControl w:val="0"/>
      <w:autoSpaceDE w:val="0"/>
      <w:autoSpaceDN w:val="0"/>
      <w:adjustRightInd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2017-04-18T11:40:00Z</dcterms:created>
  <dcterms:modified xsi:type="dcterms:W3CDTF">2017-05-02T04:15:00Z</dcterms:modified>
</cp:coreProperties>
</file>